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D64" w:rsidRPr="00AF5AAB" w:rsidRDefault="003D5121">
      <w:pPr>
        <w:pStyle w:val="NormalWeb"/>
        <w:spacing w:before="0" w:beforeAutospacing="0" w:after="0" w:afterAutospacing="0"/>
        <w:rPr>
          <w:rFonts w:asciiTheme="minorHAnsi" w:hAnsiTheme="minorHAnsi" w:cstheme="minorHAnsi"/>
          <w:sz w:val="40"/>
          <w:szCs w:val="40"/>
        </w:rPr>
      </w:pPr>
      <w:r w:rsidRPr="00AF5AAB">
        <w:rPr>
          <w:rFonts w:asciiTheme="minorHAnsi" w:hAnsiTheme="minorHAnsi" w:cstheme="minorHAnsi"/>
          <w:sz w:val="40"/>
          <w:szCs w:val="40"/>
        </w:rPr>
        <w:t>Advancement Officer Searches</w:t>
      </w:r>
    </w:p>
    <w:p w:rsidR="009F6D64" w:rsidRPr="00AF5AAB" w:rsidRDefault="00AF5AAB">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xml:space="preserve">From the main </w:t>
      </w:r>
      <w:r w:rsidR="003D5121" w:rsidRPr="00AF5AAB">
        <w:rPr>
          <w:rFonts w:asciiTheme="minorHAnsi" w:hAnsiTheme="minorHAnsi" w:cstheme="minorHAnsi"/>
          <w:b/>
          <w:sz w:val="22"/>
          <w:szCs w:val="22"/>
        </w:rPr>
        <w:t>Advancement</w:t>
      </w:r>
      <w:r w:rsidR="003D5121" w:rsidRPr="00AF5AAB">
        <w:rPr>
          <w:rFonts w:asciiTheme="minorHAnsi" w:hAnsiTheme="minorHAnsi" w:cstheme="minorHAnsi"/>
          <w:sz w:val="22"/>
          <w:szCs w:val="22"/>
        </w:rPr>
        <w:t xml:space="preserve"> </w:t>
      </w:r>
      <w:r w:rsidR="003D5121" w:rsidRPr="00AF5AAB">
        <w:rPr>
          <w:rFonts w:asciiTheme="minorHAnsi" w:hAnsiTheme="minorHAnsi" w:cstheme="minorHAnsi"/>
          <w:b/>
          <w:sz w:val="22"/>
          <w:szCs w:val="22"/>
        </w:rPr>
        <w:t>Officers</w:t>
      </w:r>
      <w:r w:rsidR="003D5121" w:rsidRPr="00AF5AAB">
        <w:rPr>
          <w:rFonts w:asciiTheme="minorHAnsi" w:hAnsiTheme="minorHAnsi" w:cstheme="minorHAnsi"/>
          <w:sz w:val="22"/>
          <w:szCs w:val="22"/>
        </w:rPr>
        <w:t xml:space="preserve"> menu, click </w:t>
      </w:r>
      <w:r w:rsidR="003D5121" w:rsidRPr="00AF5AAB">
        <w:rPr>
          <w:rFonts w:asciiTheme="minorHAnsi" w:hAnsiTheme="minorHAnsi" w:cstheme="minorHAnsi"/>
          <w:b/>
          <w:sz w:val="22"/>
          <w:szCs w:val="22"/>
        </w:rPr>
        <w:t>Advancement</w:t>
      </w:r>
      <w:r w:rsidR="003D5121" w:rsidRPr="00AF5AAB">
        <w:rPr>
          <w:rFonts w:asciiTheme="minorHAnsi" w:hAnsiTheme="minorHAnsi" w:cstheme="minorHAnsi"/>
          <w:sz w:val="22"/>
          <w:szCs w:val="22"/>
        </w:rPr>
        <w:t xml:space="preserve"> </w:t>
      </w:r>
      <w:r w:rsidR="003D5121" w:rsidRPr="00AF5AAB">
        <w:rPr>
          <w:rFonts w:asciiTheme="minorHAnsi" w:hAnsiTheme="minorHAnsi" w:cstheme="minorHAnsi"/>
          <w:b/>
          <w:sz w:val="22"/>
          <w:szCs w:val="22"/>
        </w:rPr>
        <w:t>Officer</w:t>
      </w:r>
      <w:r w:rsidR="003D5121" w:rsidRPr="00AF5AAB">
        <w:rPr>
          <w:rFonts w:asciiTheme="minorHAnsi" w:hAnsiTheme="minorHAnsi" w:cstheme="minorHAnsi"/>
          <w:sz w:val="22"/>
          <w:szCs w:val="22"/>
        </w:rPr>
        <w:t xml:space="preserve"> </w:t>
      </w:r>
      <w:r w:rsidR="003D5121" w:rsidRPr="00AF5AAB">
        <w:rPr>
          <w:rFonts w:asciiTheme="minorHAnsi" w:hAnsiTheme="minorHAnsi" w:cstheme="minorHAnsi"/>
          <w:b/>
          <w:sz w:val="22"/>
          <w:szCs w:val="22"/>
        </w:rPr>
        <w:t>Searches</w:t>
      </w:r>
      <w:r w:rsidRPr="00AF5AAB">
        <w:rPr>
          <w:rFonts w:asciiTheme="minorHAnsi" w:hAnsiTheme="minorHAnsi" w:cstheme="minorHAnsi"/>
          <w:b/>
          <w:sz w:val="22"/>
          <w:szCs w:val="22"/>
        </w:rPr>
        <w:t>.</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5105400" cy="1704975"/>
            <wp:effectExtent l="0" t="0" r="0" b="9525"/>
            <wp:docPr id="1" name="Picture 1" descr="Machine generated alternative text:&#10;Advancement Offcers &#10;Manage My Prospects &#10;Add a Contact &#10;Volunteer &#10;Preferences &#10;Advancement Officer &#10;Searches &#10;Moves Management &#10;View/Edit Cont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generated alternative text:&#10;Advancement Offcers &#10;Manage My Prospects &#10;Add a Contact &#10;Volunteer &#10;Preferences &#10;Advancement Officer &#10;Searches &#10;Moves Management &#10;View/Edit Contacts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05400" cy="170497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There are several types of Advancement Officer Searches available.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xml:space="preserve">Note: we will not be using Population Selection Search.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638550" cy="2200275"/>
            <wp:effectExtent l="0" t="0" r="0" b="9525"/>
            <wp:docPr id="2" name="Picture 2" descr="Machine generated alternative text:&#10;Advancement Officers Searches &#10;Ad—t Offi &#10;Adv—t Offw &#10;SäCh &#10;SäCh &#10;Ll pdate &#10;Sea &#10;creat &#10;Sea r c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hine generated alternative text:&#10;Advancement Officers Searches &#10;Ad—t Offi &#10;Adv—t Offw &#10;SäCh &#10;SäCh &#10;Ll pdate &#10;Sea &#10;creat &#10;Sea r c h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8550" cy="220027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t>ID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Allows you to search on an ID number. Wild cards may be used. You can choose to limit the search to people only.</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t>Name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Results will be a list of people matching the search criteria. All of the matching profiles can be accessed.</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If using Name Search to search for a business, use the Last Name field for the business name.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1666875"/>
            <wp:effectExtent l="0" t="0" r="0" b="9525"/>
            <wp:docPr id="3" name="Picture 3" descr="Machine generated alternative text:&#10;Name Search &#10;Display a SeMCh page &#10;the criteris LIE tr. key to multi* &#10;within list tr. Fir' It to tr. &#10;To Tr. &#10;Search Values &#10;First N &#10;Middle N &#10;to &#10;of 10 &#10;Start Another Sear 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hine generated alternative text:&#10;Name Search &#10;Display a SeMCh page &#10;the criteris LIE tr. key to multi* &#10;within list tr. Fir' It to tr. &#10;To Tr. &#10;Search Values &#10;First N &#10;Middle N &#10;to &#10;of 10 &#10;Start Another Sear ch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166687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lastRenderedPageBreak/>
        <w:t>Wild Cards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Use of wild cards is highly recommended for Name Searches.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Banner SSB uses the percent sign as a wild card. This can be used to return more results in a search.  For best results, use the wildcard at the beginning and the end of a name, e.g. %John%. This will return matches such as John, Johnston, Johnson, etc.</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xml:space="preserve">Click </w:t>
      </w:r>
      <w:r w:rsidRPr="00AF5AAB">
        <w:rPr>
          <w:rFonts w:asciiTheme="minorHAnsi" w:hAnsiTheme="minorHAnsi" w:cstheme="minorHAnsi"/>
          <w:b/>
          <w:bCs/>
          <w:sz w:val="22"/>
          <w:szCs w:val="22"/>
        </w:rPr>
        <w:t>Go Find It!</w:t>
      </w:r>
      <w:r w:rsidRPr="00AF5AAB">
        <w:rPr>
          <w:rFonts w:asciiTheme="minorHAnsi" w:hAnsiTheme="minorHAnsi" w:cstheme="minorHAnsi"/>
          <w:sz w:val="22"/>
          <w:szCs w:val="22"/>
        </w:rPr>
        <w:t xml:space="preserve"> to execute the search and view the results.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2021305" cy="1862017"/>
            <wp:effectExtent l="0" t="0" r="0" b="5080"/>
            <wp:docPr id="4" name="Picture 4" descr="Machine generated alternative text:&#10;Search Values &#10;First N &#10;Middle N &#10;to &#10;N of 10 &#10;Start Another Search &#10;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hine generated alternative text:&#10;Search Values &#10;First N &#10;Middle N &#10;to &#10;N of 10 &#10;Start Another Search &#10;To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972" cy="1881976"/>
                    </a:xfrm>
                    <a:prstGeom prst="rect">
                      <a:avLst/>
                    </a:prstGeom>
                    <a:noFill/>
                    <a:ln>
                      <a:noFill/>
                    </a:ln>
                  </pic:spPr>
                </pic:pic>
              </a:graphicData>
            </a:graphic>
          </wp:inline>
        </w:drawing>
      </w:r>
    </w:p>
    <w:p w:rsidR="00AF5AAB"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AF5AAB" w:rsidRPr="00AF5AAB" w:rsidRDefault="00AF5AAB">
      <w:pPr>
        <w:rPr>
          <w:rFonts w:asciiTheme="minorHAnsi" w:hAnsiTheme="minorHAnsi" w:cstheme="minorHAnsi"/>
          <w:sz w:val="22"/>
          <w:szCs w:val="22"/>
        </w:rPr>
      </w:pPr>
      <w:r w:rsidRPr="00AF5AAB">
        <w:rPr>
          <w:rFonts w:asciiTheme="minorHAnsi" w:hAnsiTheme="minorHAnsi" w:cstheme="minorHAnsi"/>
          <w:sz w:val="22"/>
          <w:szCs w:val="22"/>
        </w:rPr>
        <w:br w:type="page"/>
      </w:r>
    </w:p>
    <w:p w:rsidR="009F6D64" w:rsidRPr="00AF5AAB" w:rsidRDefault="009F6D64">
      <w:pPr>
        <w:pStyle w:val="NormalWeb"/>
        <w:spacing w:before="0" w:beforeAutospacing="0" w:after="0" w:afterAutospacing="0"/>
        <w:rPr>
          <w:rFonts w:asciiTheme="minorHAnsi" w:hAnsiTheme="minorHAnsi" w:cstheme="minorHAnsi"/>
          <w:sz w:val="22"/>
          <w:szCs w:val="22"/>
        </w:rPr>
      </w:pP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sz w:val="22"/>
          <w:szCs w:val="22"/>
        </w:rPr>
        <w:t> </w:t>
      </w:r>
      <w:r w:rsidRPr="00AF5AAB">
        <w:rPr>
          <w:rFonts w:asciiTheme="minorHAnsi" w:hAnsiTheme="minorHAnsi" w:cstheme="minorHAnsi"/>
        </w:rPr>
        <w:t>Name Search Results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994484" cy="5681950"/>
            <wp:effectExtent l="0" t="0" r="6350" b="0"/>
            <wp:docPr id="5" name="Picture 5" descr="Machine generated alternative text:&#10;Name Search Results &#10;Home Execute tie Custorn Search &#10;Search Results &#10;Short Constituent &#10;Long Constituent &#10;Alternate Names.'lÜ•s &#10;Add a Contact &#10;Short Constituent &#10;Long Constituent &#10;Alternate &#10;Add a Contact &#10;Short Constituent &#10;Long Constituent &#10;Alternate Names./lDs &#10;Giving Histc•ry &#10;Add a Contact &#10;Category: &#10;College: &#10;Confidential: &#10;Primary Staff &#10;Category: &#10;College: &#10;Confidential: &#10;Primary Staff &#10;Assignrnent: &#10;Category: &#10;Confidential: &#10;Deceased: &#10;Primary Staff &#10;Assignrnent: &#10;pasha Abdul &#10;2015 &#10;Alumna/us &#10;Graduate School &#10;Mr. Bashar &#10;2015 &#10;Alumna/us &#10;Business Administration &#10;cooc &#10;Mrs. La'Tasha &#10;2010 &#10;Alumna/us &#10;Liberal 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hine generated alternative text:&#10;Name Search Results &#10;Home Execute tie Custorn Search &#10;Search Results &#10;Short Constituent &#10;Long Constituent &#10;Alternate Names.'lÜ•s &#10;Add a Contact &#10;Short Constituent &#10;Long Constituent &#10;Alternate &#10;Add a Contact &#10;Short Constituent &#10;Long Constituent &#10;Alternate Names./lDs &#10;Giving Histc•ry &#10;Add a Contact &#10;Category: &#10;College: &#10;Confidential: &#10;Primary Staff &#10;Category: &#10;College: &#10;Confidential: &#10;Primary Staff &#10;Assignrnent: &#10;Category: &#10;Confidential: &#10;Deceased: &#10;Primary Staff &#10;Assignrnent: &#10;pasha Abdul &#10;2015 &#10;Alumna/us &#10;Graduate School &#10;Mr. Bashar &#10;2015 &#10;Alumna/us &#10;Business Administration &#10;cooc &#10;Mrs. La'Tasha &#10;2010 &#10;Alumna/us &#10;Liberal Art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5371" cy="5697436"/>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These results show the first three matches on the first name search %</w:t>
      </w:r>
      <w:proofErr w:type="spellStart"/>
      <w:r w:rsidRPr="00AF5AAB">
        <w:rPr>
          <w:rFonts w:asciiTheme="minorHAnsi" w:hAnsiTheme="minorHAnsi" w:cstheme="minorHAnsi"/>
          <w:sz w:val="22"/>
          <w:szCs w:val="22"/>
        </w:rPr>
        <w:t>asha</w:t>
      </w:r>
      <w:proofErr w:type="spellEnd"/>
      <w:r w:rsidRPr="00AF5AAB">
        <w:rPr>
          <w:rFonts w:asciiTheme="minorHAnsi" w:hAnsiTheme="minorHAnsi" w:cstheme="minorHAnsi"/>
          <w:sz w:val="22"/>
          <w:szCs w:val="22"/>
        </w:rPr>
        <w:t>%</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t>Links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The links associated with each Contact in the Name Search Results will vary depending upon what the prospects is. A Constituent will have different links than a prospect. Every Contact will have Constituent links, but only prospects will have prospect links.</w:t>
      </w:r>
    </w:p>
    <w:p w:rsidR="00AF5AAB" w:rsidRPr="00AF5AAB" w:rsidRDefault="003D5121" w:rsidP="00AF5AAB">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AF5AAB" w:rsidRPr="00AF5AAB" w:rsidRDefault="00AF5AAB" w:rsidP="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rsidP="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rsidP="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rsidP="00AF5AAB">
      <w:pPr>
        <w:pStyle w:val="NormalWeb"/>
        <w:spacing w:before="0" w:beforeAutospacing="0" w:after="0" w:afterAutospacing="0"/>
        <w:rPr>
          <w:rFonts w:asciiTheme="minorHAnsi" w:hAnsiTheme="minorHAnsi" w:cstheme="minorHAnsi"/>
        </w:rPr>
      </w:pP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lastRenderedPageBreak/>
        <w:t xml:space="preserve">Short Constituent Profile </w:t>
      </w:r>
      <w:r w:rsidR="00AF5AAB" w:rsidRPr="00AF5AAB">
        <w:rPr>
          <w:rFonts w:asciiTheme="minorHAnsi" w:hAnsiTheme="minorHAnsi" w:cstheme="minorHAnsi"/>
        </w:rPr>
        <w:t>&amp;</w:t>
      </w:r>
      <w:r w:rsidRPr="00AF5AAB">
        <w:rPr>
          <w:rFonts w:asciiTheme="minorHAnsi" w:hAnsiTheme="minorHAnsi" w:cstheme="minorHAnsi"/>
        </w:rPr>
        <w:t xml:space="preserve"> Long Constituent Profile</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Long and short profiles are currently the same information. There will be additional functionality later.</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All of the red links at the top jump to other locations on this screen. There are "go to the top of page" links throughout the profile screens so that you don't have to scroll back to the top of the screen.</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424951" cy="5594685"/>
            <wp:effectExtent l="0" t="0" r="4445" b="6350"/>
            <wp:docPr id="6" name="Picture 6" descr="Machine generated alternative text:&#10;Constituent Short Profile &#10;Home Constituent Short Profile &#10;Return to ID List &#10;Return to My Prospects &#10;Advancement Individual Information &#10;ID &#10;Name &#10;Addresses I Internet Addresses I Employment History I Cross References I Degrees I C &#10;I External Ratings I Ratings I Staff Assignments I Additional Phone Numbers I Giving &#10;Addresses &#10;Go to top of page &#10;Addresses &#10;Advancement Mailing &#10;Date Range Status Address and Phone &#10;Mar 21, 201S Active &#10;Present &#10;Lafayette, LA 70503 &#10;Lafayette Parish, LA (County) &#10;MaiEng Add ress &#10;Date Range Status Address and Phone &#10;sep 21, 2015 Activ, &#10;To &#10;Present &#10;•arayette, / USUS &#10;Lafayette Parish, LA (County) &#10;United States &#10;Preferred &#10;Internet Addresses &#10;Go to top of page &#10;Current Internet Addresses &#10;Type &#10;Add 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hine generated alternative text:&#10;Constituent Short Profile &#10;Home Constituent Short Profile &#10;Return to ID List &#10;Return to My Prospects &#10;Advancement Individual Information &#10;ID &#10;Name &#10;Addresses I Internet Addresses I Employment History I Cross References I Degrees I C &#10;I External Ratings I Ratings I Staff Assignments I Additional Phone Numbers I Giving &#10;Addresses &#10;Go to top of page &#10;Addresses &#10;Advancement Mailing &#10;Date Range Status Address and Phone &#10;Mar 21, 201S Active &#10;Present &#10;Lafayette, LA 70503 &#10;Lafayette Parish, LA (County) &#10;MaiEng Add ress &#10;Date Range Status Address and Phone &#10;sep 21, 2015 Activ, &#10;To &#10;Present &#10;•arayette, / USUS &#10;Lafayette Parish, LA (County) &#10;United States &#10;Preferred &#10;Internet Addresses &#10;Go to top of page &#10;Current Internet Addresses &#10;Type &#10;Add ress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6513" cy="5597236"/>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A link that will return you to the main Manage My Prospects screen is at the top of the profile page.</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2358189" cy="1661811"/>
            <wp:effectExtent l="0" t="0" r="4445" b="0"/>
            <wp:docPr id="7" name="Picture 7" descr="Machine generated alternative text:&#10;Constituent Short Profile &#10;Stwt Profile &#10;to ID List &#10;to &quot;y &#10;Advancement Individu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hine generated alternative text:&#10;Constituent Short Profile &#10;Stwt Profile &#10;to ID List &#10;to &quot;y &#10;Advancement Individual Informat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3326" cy="1665431"/>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lastRenderedPageBreak/>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t>Employment history</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This may have links if the Employer has an ID in our system.</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rsidP="00AF5AAB">
      <w:pPr>
        <w:pStyle w:val="Heading1"/>
        <w:rPr>
          <w:rFonts w:asciiTheme="minorHAnsi" w:hAnsiTheme="minorHAnsi" w:cstheme="minorHAnsi"/>
        </w:rPr>
      </w:pPr>
      <w:r w:rsidRPr="00AF5AAB">
        <w:rPr>
          <w:rFonts w:asciiTheme="minorHAnsi" w:hAnsiTheme="minorHAnsi" w:cstheme="minorHAnsi"/>
        </w:rPr>
        <w:t>Cross References</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This will include relationships such as Spouse and Sibling.</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4219575"/>
            <wp:effectExtent l="0" t="0" r="0" b="9525"/>
            <wp:docPr id="8" name="Picture 8" descr="Machine generated alternative text:&#10;Employment History &#10;Employer ID Employer Name Links &#10;co &#10;Position: &#10;Member &#10;Constituent Short Profile v &#10;Name &#10;Degree &#10;Cross References &#10;Go to top of page &#10;Cross References &#10;Relationship ID &#10;Parent-in-Law COO: &#10;Deceased Links &#10;Constituent Short Profile v &#10;Constituent Short Profile v &#10;Constituent Short Profile v &#10;Constituent Short Profile v &#10;Sibling &#10;Sibling &#10;Spouse &#10;Degrees &#10;coco. &#10;Honors Majors &#10;Year Campus &#10;Go to top of page &#10;Degrees &#10;I nstitution &#10;Univ of Louisiana at Lafayette &#10;Bachelor of Science &#10;Psychology 1997 &#10;Links &#10;Children &#10;Go to top of page &#10;Children Information &#10;ID Name &#10;Biographic Information &#10;Birthday Gender Deceased &#10;2002 Fem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hine generated alternative text:&#10;Employment History &#10;Employer ID Employer Name Links &#10;co &#10;Position: &#10;Member &#10;Constituent Short Profile v &#10;Name &#10;Degree &#10;Cross References &#10;Go to top of page &#10;Cross References &#10;Relationship ID &#10;Parent-in-Law COO: &#10;Deceased Links &#10;Constituent Short Profile v &#10;Constituent Short Profile v &#10;Constituent Short Profile v &#10;Constituent Short Profile v &#10;Sibling &#10;Sibling &#10;Spouse &#10;Degrees &#10;coco. &#10;Honors Majors &#10;Year Campus &#10;Go to top of page &#10;Degrees &#10;I nstitution &#10;Univ of Louisiana at Lafayette &#10;Bachelor of Science &#10;Psychology 1997 &#10;Links &#10;Children &#10;Go to top of page &#10;Children Information &#10;ID Name &#10;Biographic Information &#10;Birthday Gender Deceased &#10;2002 Female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421957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Cross References with IDs in our system may have a drop-down list under links.</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2962275" cy="1533525"/>
            <wp:effectExtent l="0" t="0" r="9525" b="9525"/>
            <wp:docPr id="9" name="Picture 9" descr="Machine generated alternative text:&#10;Deceased &#10;constit &#10;uent Short profile &#10;Constitu &#10;ent Long profile &#10;Name/ IDS &#10;Giving History &#10;Add a Contact &#10;Constituent pmf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hine generated alternative text:&#10;Deceased &#10;constit &#10;uent Short profile &#10;Constitu &#10;ent Long profile &#10;Name/ IDS &#10;Giving History &#10;Add a Contact &#10;Constituent pmfi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2275" cy="153352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AF5AAB" w:rsidRPr="00AF5AAB" w:rsidRDefault="00AF5AAB">
      <w:pPr>
        <w:pStyle w:val="NormalWeb"/>
        <w:spacing w:before="0" w:beforeAutospacing="0" w:after="0" w:afterAutospacing="0"/>
        <w:rPr>
          <w:rFonts w:asciiTheme="minorHAnsi" w:hAnsiTheme="minorHAnsi" w:cstheme="minorHAnsi"/>
          <w:color w:val="000000"/>
          <w:sz w:val="22"/>
          <w:szCs w:val="22"/>
        </w:rPr>
      </w:pP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You can view information about a Cross Reference by choosing a link value and clicking Go.</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Other links on Name Search Results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2714625"/>
            <wp:effectExtent l="0" t="0" r="0" b="9525"/>
            <wp:docPr id="10" name="Picture 10" descr="Machine generated alternative text:&#10;Search Results &#10;Category: &#10;Coflege: &#10;Confidential: &#10;co &#10;2001 &#10;Alumna/us &#10;General Studies _ &#10;coo &#10;Mrs. &#10;Alumna/us &#10;Short Constituent &#10;Long Constituent &#10;Short Prospect &#10;Long Prospect &#10;Alternate_ Names.' I &#10;Giving History &#10;Add a Cont3ct &#10;Primary Staff Sasha A. Rodriguez &#10;Records 1 - 1 of 1 &#10;New 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hine generated alternative text:&#10;Search Results &#10;Category: &#10;Coflege: &#10;Confidential: &#10;co &#10;2001 &#10;Alumna/us &#10;General Studies _ &#10;coo &#10;Mrs. &#10;Alumna/us &#10;Short Constituent &#10;Long Constituent &#10;Short Prospect &#10;Long Prospect &#10;Alternate_ Names.' I &#10;Giving History &#10;Add a Cont3ct &#10;Primary Staff Sasha A. Rodriguez &#10;Records 1 - 1 of 1 &#10;New Search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271462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r w:rsidRPr="00AF5AAB">
        <w:t xml:space="preserve">Short Prospect Profile </w:t>
      </w:r>
      <w:r w:rsidR="00AF5AAB">
        <w:t>&amp;</w:t>
      </w:r>
      <w:r w:rsidRPr="00AF5AAB">
        <w:t xml:space="preserve"> Long Prospect Profile</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These two Prospect profiles currently have the same information. However, the Prospect profile differs in some ways from Constituent Profile.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proofErr w:type="spellStart"/>
      <w:r w:rsidRPr="00AF5AAB">
        <w:t>Alternate_Names</w:t>
      </w:r>
      <w:proofErr w:type="spellEnd"/>
      <w:r w:rsidRPr="00AF5AAB">
        <w:t>/IDs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Use to view preferred names or AKAs, if these are part of the contact's record. Can also use this link to view legacy ID information, such as CLIDs.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Click Return to ID list to return to search results.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2895600"/>
            <wp:effectExtent l="0" t="0" r="0" b="0"/>
            <wp:docPr id="11" name="Picture 11" descr="Machine generated alternative text:&#10;Alternate Names and IDs &#10;Date &#10;Mar 10, 2017 &#10;Home Alternate N ames and IDs &#10;coc &#10;Alternate Names &#10;0000: &#10;cool &#10;Return to ID List &#10;Name Type &#10;Legacy CLID from Conversion Nov 16, &#10;2015 &#10;Nov 16,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hine generated alternative text:&#10;Alternate Names and IDs &#10;Date &#10;Mar 10, 2017 &#10;Home Alternate N ames and IDs &#10;coc &#10;Alternate Names &#10;0000: &#10;cool &#10;Return to ID List &#10;Name Type &#10;Legacy CLID from Conversion Nov 16, &#10;2015 &#10;Nov 16, 2015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289560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r w:rsidRPr="00AF5AAB">
        <w:lastRenderedPageBreak/>
        <w:t>Giving History</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xml:space="preserve">This screen offers 8 different view types, which are selected at the </w:t>
      </w:r>
      <w:r w:rsidRPr="00AF5AAB">
        <w:rPr>
          <w:rFonts w:asciiTheme="minorHAnsi" w:hAnsiTheme="minorHAnsi" w:cstheme="minorHAnsi"/>
          <w:b/>
          <w:bCs/>
          <w:sz w:val="22"/>
          <w:szCs w:val="22"/>
        </w:rPr>
        <w:t>Giving History Area</w:t>
      </w:r>
      <w:r w:rsidRPr="00AF5AAB">
        <w:rPr>
          <w:rFonts w:asciiTheme="minorHAnsi" w:hAnsiTheme="minorHAnsi" w:cstheme="minorHAnsi"/>
          <w:sz w:val="22"/>
          <w:szCs w:val="22"/>
        </w:rPr>
        <w:t xml:space="preserve"> drop-down list.</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990975" cy="2533650"/>
            <wp:effectExtent l="0" t="0" r="9525" b="0"/>
            <wp:docPr id="12" name="Picture 12" descr="Machine generated alternative text:&#10;Giving History &#10;Giving H istO&quot; &#10;This is of tr. giving history ty tr. &#10;to ID List &#10;to &quot;y &#10;partially paid in counts and totals of &#10;Histwy : &#10;Go to Total Giv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hine generated alternative text:&#10;Giving History &#10;Giving H istO&quot; &#10;This is of tr. giving history ty tr. &#10;to ID List &#10;to &quot;y &#10;partially paid in counts and totals of &#10;Histwy : &#10;Go to Total Giving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253365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xml:space="preserve">The default view is </w:t>
      </w:r>
      <w:r w:rsidRPr="00AF5AAB">
        <w:rPr>
          <w:rFonts w:asciiTheme="minorHAnsi" w:hAnsiTheme="minorHAnsi" w:cstheme="minorHAnsi"/>
          <w:b/>
          <w:sz w:val="22"/>
          <w:szCs w:val="22"/>
        </w:rPr>
        <w:t>Totals by Fiscal Year</w:t>
      </w:r>
      <w:r w:rsidRPr="00AF5AAB">
        <w:rPr>
          <w:rFonts w:asciiTheme="minorHAnsi" w:hAnsiTheme="minorHAnsi" w:cstheme="minorHAnsi"/>
          <w:sz w:val="22"/>
          <w:szCs w:val="22"/>
        </w:rPr>
        <w:t xml:space="preserve">, which summarizes all giving by year.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2219325"/>
            <wp:effectExtent l="0" t="0" r="0" b="9525"/>
            <wp:docPr id="13" name="Picture 13" descr="Machine generated alternative text:&#10;Giving History &#10;Giving H istO&quot; &#10;This is of tr. giving history ty tr. tr. list to of Giving History &#10;to ID List &#10;to &quot;y &#10;partially paid in totals of pledge &#10;Histwy : &#10;Totals Y &#10;Go to Total &#10;Tota Is Sy g &#10;Advancement Indiv an &#10;All Existing Gifts &#10;All Existing pledges &#10;All Existing Gifts and pledges &#10;COOOS8422 &#10;All planned Gifts &#10;Combined Giving &#10;Fiscal Year Giving Ov &#10;Giving &#10;2017 &#10;O No @ Full A —t &#10;O pa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hine generated alternative text:&#10;Giving History &#10;Giving H istO&quot; &#10;This is of tr. giving history ty tr. tr. list to of Giving History &#10;to ID List &#10;to &quot;y &#10;partially paid in totals of pledge &#10;Histwy : &#10;Totals Y &#10;Go to Total &#10;Tota Is Sy g &#10;Advancement Indiv an &#10;All Existing Gifts &#10;All Existing pledges &#10;All Existing Gifts and pledges &#10;COOOS8422 &#10;All planned Gifts &#10;Combined Giving &#10;Fiscal Year Giving Ov &#10;Giving &#10;2017 &#10;O No @ Full A —t &#10;O paid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221932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All of the available views include the same gifts and pledges, but offer different ways to view the information.</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Total by fiscal year</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Total by campaign and fiscal year: Breaks out giving by campaign for the particular person</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xml:space="preserve">Total by designation and fiscal year: Breaks out giving designation and fiscal year </w:t>
      </w:r>
      <w:proofErr w:type="gramStart"/>
      <w:r w:rsidRPr="00AF5AAB">
        <w:rPr>
          <w:rFonts w:asciiTheme="minorHAnsi" w:hAnsiTheme="minorHAnsi" w:cstheme="minorHAnsi"/>
          <w:color w:val="000000"/>
          <w:sz w:val="22"/>
          <w:szCs w:val="22"/>
        </w:rPr>
        <w:t xml:space="preserve">( </w:t>
      </w:r>
      <w:r w:rsidRPr="00AF5AAB">
        <w:rPr>
          <w:rFonts w:asciiTheme="minorHAnsi" w:hAnsiTheme="minorHAnsi" w:cstheme="minorHAnsi"/>
          <w:b/>
          <w:bCs/>
          <w:color w:val="000000"/>
          <w:sz w:val="22"/>
          <w:szCs w:val="22"/>
        </w:rPr>
        <w:t>designation</w:t>
      </w:r>
      <w:proofErr w:type="gramEnd"/>
      <w:r w:rsidRPr="00AF5AAB">
        <w:rPr>
          <w:rFonts w:asciiTheme="minorHAnsi" w:hAnsiTheme="minorHAnsi" w:cstheme="minorHAnsi"/>
          <w:color w:val="000000"/>
          <w:sz w:val="22"/>
          <w:szCs w:val="22"/>
        </w:rPr>
        <w:t xml:space="preserve"> is what we called an account number or fund number in </w:t>
      </w:r>
      <w:proofErr w:type="spellStart"/>
      <w:r w:rsidRPr="00AF5AAB">
        <w:rPr>
          <w:rFonts w:asciiTheme="minorHAnsi" w:hAnsiTheme="minorHAnsi" w:cstheme="minorHAnsi"/>
          <w:color w:val="000000"/>
          <w:sz w:val="22"/>
          <w:szCs w:val="22"/>
        </w:rPr>
        <w:t>Millenium</w:t>
      </w:r>
      <w:proofErr w:type="spellEnd"/>
      <w:r w:rsidRPr="00AF5AAB">
        <w:rPr>
          <w:rFonts w:asciiTheme="minorHAnsi" w:hAnsiTheme="minorHAnsi" w:cstheme="minorHAnsi"/>
          <w:color w:val="000000"/>
          <w:sz w:val="22"/>
          <w:szCs w:val="22"/>
        </w:rPr>
        <w:t>)</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All existing gifts: all gifts on the record. Does not include planned gifts.</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All pledges: all pledges on the record</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All gifts and pledges: combines gifts and pledges</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xml:space="preserve">All planned gifts: planned gifts on the record </w:t>
      </w:r>
    </w:p>
    <w:p w:rsidR="009F6D64" w:rsidRPr="00AF5AAB" w:rsidRDefault="003D5121" w:rsidP="00AF5AAB">
      <w:pPr>
        <w:pStyle w:val="NormalWeb"/>
        <w:numPr>
          <w:ilvl w:val="0"/>
          <w:numId w:val="1"/>
        </w:numPr>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Combined Giving: allows you to combine this contact's record with another entity IF they have a cross reference on their record by selecting a relationship from the drop down list and clicking Go.</w:t>
      </w:r>
    </w:p>
    <w:p w:rsidR="009F6D64" w:rsidRPr="00AF5AAB" w:rsidRDefault="009F6D64" w:rsidP="00AF5AAB">
      <w:pPr>
        <w:pStyle w:val="NormalWeb"/>
        <w:spacing w:before="0" w:beforeAutospacing="0" w:after="0" w:afterAutospacing="0"/>
        <w:ind w:firstLine="45"/>
        <w:rPr>
          <w:rFonts w:asciiTheme="minorHAnsi" w:hAnsiTheme="minorHAnsi" w:cstheme="minorHAnsi"/>
          <w:color w:val="000000"/>
          <w:sz w:val="22"/>
          <w:szCs w:val="22"/>
        </w:rPr>
      </w:pP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lastRenderedPageBreak/>
        <w:drawing>
          <wp:inline distT="0" distB="0" distL="0" distR="0">
            <wp:extent cx="4400550" cy="1343025"/>
            <wp:effectExtent l="0" t="0" r="0" b="9525"/>
            <wp:docPr id="14" name="Picture 14" descr="Machine generated alternative text:&#10;Include partiaUy paid pledges in counts and totals regardless of pledge status: &#10;Giving Histwy Area: &#10;Combined Giving &#10;Cross Reference Name; Select a cross reference &#10;Select a cross reference &#10;Cross Reference Type; &#10;Go to Total Combin &#10;Advancement Indiv- &#10;• Employer &#10;• Parent &#10;S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hine generated alternative text:&#10;Include partiaUy paid pledges in counts and totals regardless of pledge status: &#10;Giving Histwy Area: &#10;Combined Giving &#10;Cross Reference Name; Select a cross reference &#10;Select a cross reference &#10;Cross Reference Type; &#10;Go to Total Combin &#10;Advancement Indiv- &#10;• Employer &#10;• Parent &#10;S use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550" cy="134302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You can also refine results on Combined Giving by choosing a Cross Reference Type and clicking Go.</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800475" cy="1381125"/>
            <wp:effectExtent l="0" t="0" r="9525" b="9525"/>
            <wp:docPr id="15" name="Picture 15" descr="Machine generated alternative text:&#10;I nclude partially paid in totals of pledg &#10;Histwy Aru: &#10;Sel &#10;Go to Total ComSin &#10;Advancement Indi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I nclude partially paid in totals of pledg &#10;Histwy Aru: &#10;Sel &#10;Go to Total ComSin &#10;Advancement Indiv-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0475" cy="1381125"/>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Overall Giving is summary information on recent and largest pledges and gifts. This is not a combined value of all giving.</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4743450"/>
            <wp:effectExtent l="0" t="0" r="0" b="0"/>
            <wp:docPr id="16" name="Picture 16" descr="Machine generated alternative text:&#10;Include partially paid pledges in counts and totals regardless of pledge status: C) No @ Include Fuu Amound &#10;Giving Area: &#10;Overall Giving &#10;Advancement Individual Information &#10;Balance &#10;Paid &#10;Type &#10;Gift &#10;Payment &#10;Gift &#10;Gift &#10;Year &#10;2015 &#10;2015 &#10;2015 &#10;2015 &#10;Balance &#10;Year &#10;2017 &#10;2017 &#10;2017 &#10;2015 &#10;coo &#10;Pledge Summary &#10;Largest: &#10;Date &#10;Feb 19, 2015 &#10;Feb 19, 2015 &#10;2015 &#10;Amount &#10;Pledged &#10;Amount &#10;Most Recent Recognized: Feb 19 r &#10;Largest Recognized: &#10;Total: &#10;Gift Summary &#10;Host Recent: &#10;Feb 19, 2015 &#10;Number of Pledges &#10;Date &#10;Jul &#10;Most Recent Recognized: Jan &#10;Largest Recognized: &#10;Total: &#10;Giving Level: &#10;Jun &#10;Number of Gifts &#10;24 &#10;Outright Gifts &#10;Hard Payment Credit Total Hard Credit &#10;Matching and Soft Gift Summary &#10;Thw Party Credit Waiting Match Hatch Credit Payment Credit Soft Credit Total Soft Credit Total &#10;Yes &#10;Go to top of page &#10;Return to D List &#10;$0.00 &#1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hine generated alternative text:&#10;Include partially paid pledges in counts and totals regardless of pledge status: C) No @ Include Fuu Amound &#10;Giving Area: &#10;Overall Giving &#10;Advancement Individual Information &#10;Balance &#10;Paid &#10;Type &#10;Gift &#10;Payment &#10;Gift &#10;Gift &#10;Year &#10;2015 &#10;2015 &#10;2015 &#10;2015 &#10;Balance &#10;Year &#10;2017 &#10;2017 &#10;2017 &#10;2015 &#10;coo &#10;Pledge Summary &#10;Largest: &#10;Date &#10;Feb 19, 2015 &#10;Feb 19, 2015 &#10;2015 &#10;Amount &#10;Pledged &#10;Amount &#10;Most Recent Recognized: Feb 19 r &#10;Largest Recognized: &#10;Total: &#10;Gift Summary &#10;Host Recent: &#10;Feb 19, 2015 &#10;Number of Pledges &#10;Date &#10;Jul &#10;Most Recent Recognized: Jan &#10;Largest Recognized: &#10;Total: &#10;Giving Level: &#10;Jun &#10;Number of Gifts &#10;24 &#10;Outright Gifts &#10;Hard Payment Credit Total Hard Credit &#10;Matching and Soft Gift Summary &#10;Thw Party Credit Waiting Match Hatch Credit Payment Credit Soft Credit Total Soft Credit Total &#10;Yes &#10;Go to top of page &#10;Return to D List &#10;$0.00 &#10;$0.00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474345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AF5AAB" w:rsidRDefault="00AF5AAB">
      <w:pPr>
        <w:pStyle w:val="NormalWeb"/>
        <w:spacing w:before="0" w:beforeAutospacing="0" w:after="0" w:afterAutospacing="0"/>
        <w:rPr>
          <w:rFonts w:asciiTheme="minorHAnsi" w:hAnsiTheme="minorHAnsi" w:cstheme="minorHAnsi"/>
          <w:color w:val="000000"/>
          <w:sz w:val="22"/>
          <w:szCs w:val="22"/>
        </w:rPr>
      </w:pPr>
    </w:p>
    <w:p w:rsidR="009F6D64" w:rsidRPr="00AF5AAB" w:rsidRDefault="003D5121" w:rsidP="00AF5AAB">
      <w:pPr>
        <w:pStyle w:val="Heading1"/>
      </w:pPr>
      <w:r w:rsidRPr="00AF5AAB">
        <w:lastRenderedPageBreak/>
        <w:t>Add a Contact</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This is one of several places where you can add contact reports in SSB.</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rsidP="00AF5AAB">
      <w:pPr>
        <w:pStyle w:val="Heading1"/>
      </w:pPr>
      <w:r w:rsidRPr="00AF5AAB">
        <w:t>Individual or Organization Constituent Search</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Offers a large variety of criteria to choose from.</w:t>
      </w:r>
    </w:p>
    <w:p w:rsidR="009F6D64" w:rsidRPr="00AF5AAB" w:rsidRDefault="003D5121">
      <w:pPr>
        <w:pStyle w:val="NormalWeb"/>
        <w:spacing w:before="0" w:beforeAutospacing="0" w:after="0" w:afterAutospacing="0"/>
        <w:rPr>
          <w:rFonts w:asciiTheme="minorHAnsi" w:hAnsiTheme="minorHAnsi" w:cstheme="minorHAnsi"/>
          <w:color w:val="000000"/>
          <w:sz w:val="22"/>
          <w:szCs w:val="22"/>
        </w:rPr>
      </w:pPr>
      <w:r w:rsidRPr="00AF5AAB">
        <w:rPr>
          <w:rFonts w:asciiTheme="minorHAnsi" w:hAnsiTheme="minorHAnsi" w:cstheme="minorHAnsi"/>
          <w:color w:val="000000"/>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r w:rsidRPr="00AF5AAB">
        <w:rPr>
          <w:rFonts w:asciiTheme="minorHAnsi" w:hAnsiTheme="minorHAnsi" w:cstheme="minorHAnsi"/>
          <w:noProof/>
          <w:sz w:val="22"/>
          <w:szCs w:val="22"/>
        </w:rPr>
        <w:drawing>
          <wp:inline distT="0" distB="0" distL="0" distR="0">
            <wp:extent cx="3741821" cy="3804185"/>
            <wp:effectExtent l="0" t="0" r="0" b="6350"/>
            <wp:docPr id="17" name="Picture 17" descr="Machine generated alternative text:&#10;Individual or Organization &#10;Home Display a Custom Search page &#10;Constituent Search &#10;Select or enter the desired search criteria. Use the control key to select nultiple values within a selection list Selec &#10;d Like Nam &#10;To B Fly e I first &#10;All States &#10;Alabama &#10;Alaska &#10;All Nations &#10;united States &#10;Afghanistan &#10;All Re ions &#10;Baton Rouge &amp; Surrounding Area &#10;CENLA (Central LA) &#10;All Re ion Divisions &#10;Advancement Services &#10;Alumni Association &#10;Search Values &#10;First Name: &#10;Middle Name: &#10;Last Name: &#10;State: &#10;Zip or Postal Code: &#10;Nation: &#10;Geographic Region: &#10;Geographic Region Division: &#10;Degree Year, College, &#10;and Major: &#10;All Years &#10;All Majors &#10;v and All Colle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10;Individual or Organization &#10;Home Display a Custom Search page &#10;Constituent Search &#10;Select or enter the desired search criteria. Use the control key to select nultiple values within a selection list Selec &#10;d Like Nam &#10;To B Fly e I first &#10;All States &#10;Alabama &#10;Alaska &#10;All Nations &#10;united States &#10;Afghanistan &#10;All Re ions &#10;Baton Rouge &amp; Surrounding Area &#10;CENLA (Central LA) &#10;All Re ion Divisions &#10;Advancement Services &#10;Alumni Association &#10;Search Values &#10;First Name: &#10;Middle Name: &#10;Last Name: &#10;State: &#10;Zip or Postal Code: &#10;Nation: &#10;Geographic Region: &#10;Geographic Region Division: &#10;Degree Year, College, &#10;and Major: &#10;All Years &#10;All Majors &#10;v and All College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1081" cy="3813599"/>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bookmarkStart w:id="0" w:name="_GoBack"/>
      <w:r w:rsidRPr="00AF5AAB">
        <w:rPr>
          <w:rFonts w:asciiTheme="minorHAnsi" w:hAnsiTheme="minorHAnsi" w:cstheme="minorHAnsi"/>
          <w:noProof/>
          <w:sz w:val="22"/>
          <w:szCs w:val="22"/>
        </w:rPr>
        <w:lastRenderedPageBreak/>
        <w:drawing>
          <wp:inline distT="0" distB="0" distL="0" distR="0">
            <wp:extent cx="3705726" cy="3929614"/>
            <wp:effectExtent l="0" t="0" r="9525" b="0"/>
            <wp:docPr id="18" name="Picture 18" descr="Machine generated alternative text:&#10;Geographic Region Division: &#10;Degree Year, College, &#10;and Major: &#10;Degree Institution: &#10;Preferred Class Year: &#10;Preferred College: &#10;Donor Category: &#10;Job Category: &#10;Income Code: &#10;Donor Hard Credit: &#10;Donor Soft Credit: &#10;Donor Overall Credit: &#10;Activity Code: &#10;All Re ion Divisions &#10;Advancement Services &#10;Alumni Association &#10;All Years &#10;All Majors &#10;Select &#10;Select &#10;Select &#10;Select &#10;All Institutions &#10;V &#10;V &#10;V &#10;and All Colleges &#10;and Select &#10;and Select &#10;MXOOII &#10;(use 5260)LJniv of th - &#10;* Use 6551 - TX0021 &#10;All Years &#10;gggg &#10;2016 &#10;All Colle es &#10;Academic Affairs, VP &#10;Agri &amp; Human Resources &#10;All Cate ories &#10;Alumna/us &#10;Business Associate &#10;All Cate ories &#10;Accounting &#10;Administration &#10;All Income Codes &#10;$10,000 - $20,000 &#10;Total Credit based on gift transactions posted as of &#10;All Types &#10;All Activities &#10;V &#10;and All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10;Geographic Region Division: &#10;Degree Year, College, &#10;and Major: &#10;Degree Institution: &#10;Preferred Class Year: &#10;Preferred College: &#10;Donor Category: &#10;Job Category: &#10;Income Code: &#10;Donor Hard Credit: &#10;Donor Soft Credit: &#10;Donor Overall Credit: &#10;Activity Code: &#10;All Re ion Divisions &#10;Advancement Services &#10;Alumni Association &#10;All Years &#10;All Majors &#10;Select &#10;Select &#10;Select &#10;Select &#10;All Institutions &#10;V &#10;V &#10;V &#10;and All Colleges &#10;and Select &#10;and Select &#10;MXOOII &#10;(use 5260)LJniv of th - &#10;* Use 6551 - TX0021 &#10;All Years &#10;gggg &#10;2016 &#10;All Colle es &#10;Academic Affairs, VP &#10;Agri &amp; Human Resources &#10;All Cate ories &#10;Alumna/us &#10;Business Associate &#10;All Cate ories &#10;Accounting &#10;Administration &#10;All Income Codes &#10;$10,000 - $20,000 &#10;Total Credit based on gift transactions posted as of &#10;All Types &#10;All Activities &#10;V &#10;and All Categories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09104" cy="3933197"/>
                    </a:xfrm>
                    <a:prstGeom prst="rect">
                      <a:avLst/>
                    </a:prstGeom>
                    <a:noFill/>
                    <a:ln>
                      <a:noFill/>
                    </a:ln>
                  </pic:spPr>
                </pic:pic>
              </a:graphicData>
            </a:graphic>
          </wp:inline>
        </w:drawing>
      </w:r>
      <w:bookmarkEnd w:id="0"/>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4762500"/>
            <wp:effectExtent l="0" t="0" r="0" b="0"/>
            <wp:docPr id="19" name="Picture 19" descr="Machine generated alternative text:&#10;Donor Soft Credit: &#10;Donor Overall Credit: &#10;Activity Code: &#10;Variable Purpose Code: &#10;All Types &#10;V &#10;and All Categories &#10;All Activities &#10;Academic Disciplinary Committe &#10;Acadiana Engineer &#10;All Variable Pu oses &#10;Business Administration &#10;Special Purpose Type and Code: All Special Types &#10;Prospect Status: &#10;Prospect Rating: &#10;Project or Interest: &#10;Staff ID Number: &#10;Staff Identification Code: &#10;Membership Code: &#10;Membership Type: &#10;Records to Include: &#10;Number of records per page: &#10;Go Find It! &#10;Reset All Fields &#10;All Statuses &#10;Prospect Active &#10;Prospect Inactive &#10;All Ratin s &#10;AG $1,000 - $2,499 &#10;AG $10,000 - $14,ggg &#10;All Pro •ects &#10;Adopt a Professor &#10;Annual Givin &#10;All Staff &#10;All Staff &#10;Aaron C. Martin &#10;Aline Forestier &#10;All Membershi s &#10;All T &#10;10 V &#10;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hine generated alternative text:&#10;Donor Soft Credit: &#10;Donor Overall Credit: &#10;Activity Code: &#10;Variable Purpose Code: &#10;All Types &#10;V &#10;and All Categories &#10;All Activities &#10;Academic Disciplinary Committe &#10;Acadiana Engineer &#10;All Variable Pu oses &#10;Business Administration &#10;Special Purpose Type and Code: All Special Types &#10;Prospect Status: &#10;Prospect Rating: &#10;Project or Interest: &#10;Staff ID Number: &#10;Staff Identification Code: &#10;Membership Code: &#10;Membership Type: &#10;Records to Include: &#10;Number of records per page: &#10;Go Find It! &#10;Reset All Fields &#10;All Statuses &#10;Prospect Active &#10;Prospect Inactive &#10;All Ratin s &#10;AG $1,000 - $2,499 &#10;AG $10,000 - $14,ggg &#10;All Pro •ects &#10;Adopt a Professor &#10;Annual Givin &#10;All Staff &#10;All Staff &#10;Aaron C. Martin &#10;Aline Forestier &#10;All Membershi s &#10;All T &#10;10 V &#10;es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476250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r w:rsidRPr="00AF5AAB">
        <w:lastRenderedPageBreak/>
        <w:t xml:space="preserve"> Staff Identification Code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If you choose Staff Identification Code as one of the criteria, results will be limited to prospects only</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r w:rsidRPr="00AF5AAB">
        <w:t>Zip Code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Allows a search on a single zip code or a range of codes. Useful if a development officer is visiting an area and wants to look for contacts in that region.</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rsidP="00AF5AAB">
      <w:pPr>
        <w:pStyle w:val="Heading1"/>
      </w:pPr>
      <w:r w:rsidRPr="00AF5AAB">
        <w:t>Prospect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4572000" cy="5676900"/>
            <wp:effectExtent l="0" t="0" r="0" b="0"/>
            <wp:docPr id="20" name="Picture 20" descr="Machine generated alternative text:&#10;Prospect Search &#10;Display a SeMCh page &#10;the criteriy LIE tr. key to multi* within &#10;Search Values &#10;ic Reg : &#10;Ragin &#10;Cajun clus &#10;Pro Statu s : &#10;Pro Rating : &#10;AG $1,000 - $2,499 &#10;AG $10,000 - $14,999 &#10;Adopt prof &#10;Annual Giving &#10;Staff ID &#10;Staff Code : &#10;to &#10;r of 10 &#10;Start Another Sear ch &#10;C. Mar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hine generated alternative text:&#10;Prospect Search &#10;Display a SeMCh page &#10;the criteriy LIE tr. key to multi* within &#10;Search Values &#10;ic Reg : &#10;Ragin &#10;Cajun clus &#10;Pro Statu s : &#10;Pro Rating : &#10;AG $1,000 - $2,499 &#10;AG $10,000 - $14,999 &#10;Adopt prof &#10;Annual Giving &#10;Staff ID &#10;Staff Code : &#10;to &#10;r of 10 &#10;Start Another Sear ch &#10;C. Marti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567690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AF5AAB" w:rsidRDefault="00AF5AAB">
      <w:pPr>
        <w:rPr>
          <w:rFonts w:asciiTheme="majorHAnsi" w:eastAsiaTheme="majorEastAsia" w:hAnsiTheme="majorHAnsi" w:cstheme="majorBidi"/>
          <w:color w:val="2E74B5" w:themeColor="accent1" w:themeShade="BF"/>
          <w:sz w:val="32"/>
          <w:szCs w:val="32"/>
        </w:rPr>
      </w:pPr>
      <w:r>
        <w:br w:type="page"/>
      </w:r>
    </w:p>
    <w:p w:rsidR="009F6D64" w:rsidRPr="00AF5AAB" w:rsidRDefault="003D5121" w:rsidP="00AF5AAB">
      <w:pPr>
        <w:pStyle w:val="Heading1"/>
      </w:pPr>
      <w:r w:rsidRPr="00AF5AAB">
        <w:lastRenderedPageBreak/>
        <w:t>Create a New Custom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If you search on the same values often, you can save that query as a custom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224463" cy="2418347"/>
            <wp:effectExtent l="0" t="0" r="0" b="1270"/>
            <wp:docPr id="21" name="Picture 21" descr="Machine generated alternative text:&#10;Create a New Custom &#10;Create a SeMCh &#10;Search &#10;Th. of is Step is to tr. &#10;Search Header Information &#10;Disp18Y &#10;Limit —eh to &#10;to : &#10;of :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hine generated alternative text:&#10;Create a New Custom &#10;Create a SeMCh &#10;Search &#10;Th. of is Step is to tr. &#10;Search Header Information &#10;Disp18Y &#10;Limit —eh to &#10;to : &#10;of : 10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8826" cy="2436619"/>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Search name and Search title can have the same value.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Choose Display search on menu to share with other users</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If you choose to limit a saved custom search to Prospect records only, be sure to include "prospect" in the search title.</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Choose to Save Header information to proceed to next step.</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Choose desired search criteria. To remove items, click each undesired item individually.</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lastRenderedPageBreak/>
        <w:drawing>
          <wp:inline distT="0" distB="0" distL="0" distR="0">
            <wp:extent cx="3562350" cy="5943600"/>
            <wp:effectExtent l="0" t="0" r="0" b="0"/>
            <wp:docPr id="22" name="Picture 22" descr="Machine generated alternative text:&#10;Update a Custom &#10;a SeMCh &#10;Search &#10;to the list tb &#10;y—fu'ty &#10;Search Header Information &#10;to : &#10;of : &#10;Detail Search Options &#10;My Zip C.C. 7CSC: &#10;Limit —eh to &#10;10 &#10;Display &#10;Zip &#10;Postal &#10;ic Reg &#10;Div is &#10;YeM, College &#10;In &#10;Class YeM &#10;Co I lege &#10;G iving Cred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hine generated alternative text:&#10;Update a Custom &#10;a SeMCh &#10;Search &#10;to the list tb &#10;y—fu'ty &#10;Search Header Information &#10;to : &#10;of : &#10;Detail Search Options &#10;My Zip C.C. 7CSC: &#10;Limit —eh to &#10;10 &#10;Display &#10;Zip &#10;Postal &#10;ic Reg &#10;Div is &#10;YeM, College &#10;In &#10;Class YeM &#10;Co I lege &#10;G iving Credit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62350" cy="594360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noProof/>
          <w:sz w:val="22"/>
          <w:szCs w:val="22"/>
        </w:rPr>
        <w:drawing>
          <wp:inline distT="0" distB="0" distL="0" distR="0">
            <wp:extent cx="3248025" cy="2457450"/>
            <wp:effectExtent l="0" t="0" r="9525" b="0"/>
            <wp:docPr id="23" name="Picture 23" descr="Machine generated alternative text:&#10;Pro Statu s &#10;Pro Rating &#10;Staff ID &#10;Staff Code &#10;sh ip &#10;sh ip &#10;I Statu s &#10;update Options &#10;Delete this &#10;Return to Menu &#10;Re„t All Fields &#10;Sea rc 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ine generated alternative text:&#10;Pro Statu s &#10;Pro Rating &#10;Staff ID &#10;Staff Code &#10;sh ip &#10;sh ip &#10;I Statu s &#10;update Options &#10;Delete this &#10;Return to Menu &#10;Re„t All Fields &#10;Sea rc h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48025" cy="2457450"/>
                    </a:xfrm>
                    <a:prstGeom prst="rect">
                      <a:avLst/>
                    </a:prstGeom>
                    <a:noFill/>
                    <a:ln>
                      <a:noFill/>
                    </a:ln>
                  </pic:spPr>
                </pic:pic>
              </a:graphicData>
            </a:graphic>
          </wp:inline>
        </w:drawing>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Click Update options to save your custom search.</w:t>
      </w:r>
    </w:p>
    <w:p w:rsidR="009F6D64" w:rsidRPr="00AF5AAB" w:rsidRDefault="003D5121">
      <w:pPr>
        <w:pStyle w:val="NormalWeb"/>
        <w:spacing w:before="0" w:beforeAutospacing="0" w:after="0" w:afterAutospacing="0"/>
        <w:rPr>
          <w:rFonts w:asciiTheme="minorHAnsi" w:hAnsiTheme="minorHAnsi" w:cstheme="minorHAnsi"/>
          <w:sz w:val="22"/>
          <w:szCs w:val="22"/>
        </w:rPr>
      </w:pPr>
      <w:r w:rsidRPr="00AF5AAB">
        <w:rPr>
          <w:rFonts w:asciiTheme="minorHAnsi" w:hAnsiTheme="minorHAnsi" w:cstheme="minorHAnsi"/>
          <w:sz w:val="22"/>
          <w:szCs w:val="22"/>
        </w:rPr>
        <w:t> </w:t>
      </w:r>
    </w:p>
    <w:sectPr w:rsidR="009F6D64" w:rsidRPr="00AF5AAB" w:rsidSect="00AF5AA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054D11"/>
    <w:multiLevelType w:val="hybridMultilevel"/>
    <w:tmpl w:val="AC6A0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9"/>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5121"/>
    <w:rsid w:val="003D5121"/>
    <w:rsid w:val="009F6D64"/>
    <w:rsid w:val="00AF5A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471FFA"/>
  <w15:chartTrackingRefBased/>
  <w15:docId w15:val="{60D49D59-F57B-4CC0-BB66-311925202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AF5AAB"/>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customStyle="1" w:styleId="Heading1Char">
    <w:name w:val="Heading 1 Char"/>
    <w:basedOn w:val="DefaultParagraphFont"/>
    <w:link w:val="Heading1"/>
    <w:uiPriority w:val="9"/>
    <w:rsid w:val="00AF5AAB"/>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746</Words>
  <Characters>4256</Characters>
  <Application>Microsoft Office Word</Application>
  <DocSecurity>0</DocSecurity>
  <Lines>35</Lines>
  <Paragraphs>9</Paragraphs>
  <ScaleCrop>false</ScaleCrop>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Sasha A</dc:creator>
  <cp:keywords/>
  <dc:description/>
  <cp:lastModifiedBy>Rodriguez Sasha A</cp:lastModifiedBy>
  <cp:revision>3</cp:revision>
  <dcterms:created xsi:type="dcterms:W3CDTF">2017-04-18T12:29:00Z</dcterms:created>
  <dcterms:modified xsi:type="dcterms:W3CDTF">2017-04-18T12:36:00Z</dcterms:modified>
</cp:coreProperties>
</file>